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41851" w14:textId="1ADBF302" w:rsidR="008A57ED" w:rsidRDefault="008A57ED" w:rsidP="008A57ED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2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</w:t>
      </w:r>
      <w:r w:rsidRPr="008309E6">
        <w:rPr>
          <w:rFonts w:ascii="Cambria" w:hAnsi="Cambria" w:cs="TimesNewRomanPSMT"/>
          <w:color w:val="auto"/>
          <w:sz w:val="20"/>
          <w:szCs w:val="20"/>
          <w:lang w:val="pl-PL"/>
        </w:rPr>
        <w:t>458/XXXVI/2021</w:t>
      </w:r>
    </w:p>
    <w:p w14:paraId="24459A38" w14:textId="77777777" w:rsidR="008A57ED" w:rsidRDefault="008A57ED" w:rsidP="008A57ED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1D3A1210" w14:textId="77777777" w:rsidR="008A57ED" w:rsidRDefault="008A57ED" w:rsidP="008A57ED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26 sierpnia 2021 r.</w:t>
      </w:r>
    </w:p>
    <w:p w14:paraId="461D5049" w14:textId="77777777" w:rsidR="00845278" w:rsidRDefault="00845278" w:rsidP="008A57ED">
      <w:pPr>
        <w:autoSpaceDE w:val="0"/>
        <w:autoSpaceDN w:val="0"/>
        <w:adjustRightInd w:val="0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6E7607AB" w14:textId="41111EF6" w:rsidR="00AE74EB" w:rsidRDefault="00AE74EB" w:rsidP="00B43EB3">
      <w:pPr>
        <w:jc w:val="both"/>
        <w:rPr>
          <w:rFonts w:ascii="Cambria" w:hAnsi="Cambria" w:cs="Calibri"/>
          <w:color w:val="auto"/>
          <w:sz w:val="22"/>
          <w:szCs w:val="22"/>
          <w:lang w:val="pl-PL"/>
        </w:rPr>
      </w:pPr>
      <w:bookmarkStart w:id="0" w:name="_GoBack"/>
      <w:bookmarkEnd w:id="0"/>
    </w:p>
    <w:p w14:paraId="48DD9650" w14:textId="77777777" w:rsidR="00AE74EB" w:rsidRPr="00B20B17" w:rsidRDefault="00AE74EB" w:rsidP="00B43EB3">
      <w:pPr>
        <w:jc w:val="both"/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068BB915" w14:textId="77777777" w:rsidR="00B43EB3" w:rsidRPr="00B20B17" w:rsidRDefault="00B43EB3" w:rsidP="00B43EB3">
      <w:pPr>
        <w:jc w:val="both"/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Wykaz szacunkowych kosztów związanych z realizacją poszczególnych zadań gminy:</w:t>
      </w:r>
    </w:p>
    <w:p w14:paraId="394818BF" w14:textId="77777777" w:rsidR="00B43EB3" w:rsidRPr="00B20B17" w:rsidRDefault="00B43EB3" w:rsidP="00B43EB3">
      <w:pPr>
        <w:jc w:val="center"/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1DEA211E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Cambria" w:hAnsi="Cambria"/>
        </w:rPr>
      </w:pPr>
      <w:r w:rsidRPr="00B20B17">
        <w:rPr>
          <w:rFonts w:ascii="Cambria" w:hAnsi="Cambria"/>
        </w:rPr>
        <w:t>Budowa/Przebudowa jezdni o szerokości 6mb, jednostronny chodnik szerokości 2,5 m z kostki betonowej wraz z obustronnymi  krawężnikami bez budowy kanału deszczowego.</w:t>
      </w:r>
    </w:p>
    <w:p w14:paraId="3A054B8C" w14:textId="469D8D11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1 </w:t>
      </w:r>
      <w:proofErr w:type="spellStart"/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mb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ulicy:  ok. 4</w:t>
      </w:r>
      <w:r w:rsidR="00B95E73">
        <w:rPr>
          <w:rFonts w:ascii="Cambria" w:hAnsi="Cambria"/>
          <w:b/>
          <w:color w:val="auto"/>
          <w:sz w:val="22"/>
          <w:szCs w:val="22"/>
          <w:lang w:val="pl-PL"/>
        </w:rPr>
        <w:t>0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00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zł</w:t>
      </w:r>
    </w:p>
    <w:p w14:paraId="783016EB" w14:textId="428621BB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 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  <w:lang w:val="pl-PL"/>
        </w:rPr>
        <w:t>2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ulicy:  </w:t>
      </w:r>
      <w:r w:rsidR="00B95E73">
        <w:rPr>
          <w:rFonts w:ascii="Cambria" w:hAnsi="Cambria"/>
          <w:b/>
          <w:color w:val="auto"/>
          <w:sz w:val="22"/>
          <w:szCs w:val="22"/>
          <w:lang w:val="pl-PL"/>
        </w:rPr>
        <w:t xml:space="preserve">ok.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650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zł</w:t>
      </w:r>
    </w:p>
    <w:p w14:paraId="67EC2623" w14:textId="77777777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697FF4CA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Cambria" w:hAnsi="Cambria"/>
        </w:rPr>
      </w:pPr>
      <w:r w:rsidRPr="00B20B17">
        <w:rPr>
          <w:rFonts w:ascii="Cambria" w:hAnsi="Cambria"/>
        </w:rPr>
        <w:t xml:space="preserve">Wykonanie remontu  nawierzchni jezdni: dwie warstwy asfaltu (4cm + 4 cm), szerokość jezdni 3 </w:t>
      </w:r>
      <w:proofErr w:type="spellStart"/>
      <w:r w:rsidRPr="00B20B17">
        <w:rPr>
          <w:rFonts w:ascii="Cambria" w:hAnsi="Cambria"/>
        </w:rPr>
        <w:t>mb</w:t>
      </w:r>
      <w:proofErr w:type="spellEnd"/>
      <w:r w:rsidRPr="00B20B17">
        <w:rPr>
          <w:rFonts w:ascii="Cambria" w:hAnsi="Cambria"/>
        </w:rPr>
        <w:t>, obustronne pobocza utwardzone kruszywem łamanym o szerokości 0,75 m, regulacja indywidualnych zjazdów i na drogi publiczne boczne</w:t>
      </w:r>
    </w:p>
    <w:p w14:paraId="6CDECEAF" w14:textId="355AA2A5" w:rsidR="00B43EB3" w:rsidRPr="00B20B17" w:rsidRDefault="004367B9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>
        <w:rPr>
          <w:rFonts w:ascii="Cambria" w:hAnsi="Cambria"/>
          <w:b/>
          <w:color w:val="auto"/>
          <w:sz w:val="22"/>
          <w:szCs w:val="22"/>
          <w:lang w:val="pl-PL"/>
        </w:rPr>
        <w:t xml:space="preserve">1 </w:t>
      </w:r>
      <w:proofErr w:type="spellStart"/>
      <w:r>
        <w:rPr>
          <w:rFonts w:ascii="Cambria" w:hAnsi="Cambria"/>
          <w:b/>
          <w:color w:val="auto"/>
          <w:sz w:val="22"/>
          <w:szCs w:val="22"/>
          <w:lang w:val="pl-PL"/>
        </w:rPr>
        <w:t>mb</w:t>
      </w:r>
      <w:proofErr w:type="spellEnd"/>
      <w:r>
        <w:rPr>
          <w:rFonts w:ascii="Cambria" w:hAnsi="Cambria"/>
          <w:b/>
          <w:color w:val="auto"/>
          <w:sz w:val="22"/>
          <w:szCs w:val="22"/>
          <w:lang w:val="pl-PL"/>
        </w:rPr>
        <w:t xml:space="preserve"> drogi: </w:t>
      </w:r>
      <w:r w:rsidR="00B95E73">
        <w:rPr>
          <w:rFonts w:ascii="Cambria" w:hAnsi="Cambria"/>
          <w:b/>
          <w:color w:val="auto"/>
          <w:sz w:val="22"/>
          <w:szCs w:val="22"/>
          <w:lang w:val="pl-PL"/>
        </w:rPr>
        <w:t>ok. 560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zł  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ab/>
      </w:r>
    </w:p>
    <w:p w14:paraId="3AABFF98" w14:textId="05A9E380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 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  <w:lang w:val="pl-PL"/>
        </w:rPr>
        <w:t>2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drogi: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1</w:t>
      </w:r>
      <w:r w:rsidR="00B95E73">
        <w:rPr>
          <w:rFonts w:ascii="Cambria" w:hAnsi="Cambria"/>
          <w:b/>
          <w:color w:val="auto"/>
          <w:sz w:val="22"/>
          <w:szCs w:val="22"/>
          <w:lang w:val="pl-PL"/>
        </w:rPr>
        <w:t>2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0 - 250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zł 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ab/>
        <w:t xml:space="preserve"> </w:t>
      </w:r>
    </w:p>
    <w:p w14:paraId="737932F9" w14:textId="77777777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0BA5629C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Cambria" w:hAnsi="Cambria"/>
        </w:rPr>
      </w:pPr>
      <w:r w:rsidRPr="00B20B17">
        <w:rPr>
          <w:rFonts w:ascii="Cambria" w:hAnsi="Cambria"/>
        </w:rPr>
        <w:t xml:space="preserve">Oświetlenie uliczne kablowe </w:t>
      </w:r>
    </w:p>
    <w:p w14:paraId="62C4C0BA" w14:textId="275202E0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</w:rPr>
      </w:pPr>
      <w:r w:rsidRPr="00B20B17">
        <w:rPr>
          <w:rFonts w:ascii="Cambria" w:hAnsi="Cambria"/>
          <w:b/>
          <w:color w:val="auto"/>
          <w:sz w:val="22"/>
          <w:szCs w:val="22"/>
        </w:rPr>
        <w:t>10</w:t>
      </w:r>
      <w:r w:rsidR="004367B9">
        <w:rPr>
          <w:rFonts w:ascii="Cambria" w:hAnsi="Cambria"/>
          <w:b/>
          <w:color w:val="auto"/>
          <w:sz w:val="22"/>
          <w:szCs w:val="22"/>
        </w:rPr>
        <w:t xml:space="preserve">0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mb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budowy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nowego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oświetlenia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>: 12</w:t>
      </w:r>
      <w:r w:rsidRPr="00B20B17">
        <w:rPr>
          <w:rFonts w:ascii="Cambria" w:hAnsi="Cambria"/>
          <w:b/>
          <w:color w:val="auto"/>
          <w:sz w:val="22"/>
          <w:szCs w:val="22"/>
        </w:rPr>
        <w:t>000 - 15000</w:t>
      </w:r>
      <w:r w:rsidR="00404D93">
        <w:rPr>
          <w:rFonts w:ascii="Cambria" w:hAnsi="Cambria"/>
          <w:b/>
          <w:color w:val="auto"/>
          <w:sz w:val="22"/>
          <w:szCs w:val="22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Pr="00B20B17">
        <w:rPr>
          <w:rFonts w:ascii="Cambria" w:hAnsi="Cambria"/>
          <w:b/>
          <w:color w:val="auto"/>
          <w:sz w:val="22"/>
          <w:szCs w:val="22"/>
        </w:rPr>
        <w:t>zł</w:t>
      </w:r>
      <w:proofErr w:type="spellEnd"/>
    </w:p>
    <w:p w14:paraId="31229968" w14:textId="77777777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</w:rPr>
      </w:pPr>
    </w:p>
    <w:p w14:paraId="1763EB99" w14:textId="235729E9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Cambria" w:hAnsi="Cambria"/>
        </w:rPr>
      </w:pPr>
      <w:r w:rsidRPr="00B20B17">
        <w:rPr>
          <w:rFonts w:ascii="Cambria" w:hAnsi="Cambria"/>
        </w:rPr>
        <w:t>Utwardzenie placu klińcem (profilowanie podłoża, nawierzchnia tłuczniowa, warstwa podbudowy –</w:t>
      </w:r>
      <w:r w:rsidR="00404D93">
        <w:rPr>
          <w:rFonts w:ascii="Cambria" w:hAnsi="Cambria"/>
        </w:rPr>
        <w:t xml:space="preserve"> </w:t>
      </w:r>
      <w:r w:rsidRPr="00B20B17">
        <w:rPr>
          <w:rFonts w:ascii="Cambria" w:hAnsi="Cambria"/>
        </w:rPr>
        <w:t>dolna, roboty ziemne, wywóz materiału ziemnego):</w:t>
      </w:r>
    </w:p>
    <w:p w14:paraId="6F5204A0" w14:textId="2310FD66" w:rsidR="00B43EB3" w:rsidRPr="00B20B17" w:rsidRDefault="00B43EB3" w:rsidP="00B43EB3">
      <w:pPr>
        <w:jc w:val="both"/>
        <w:rPr>
          <w:rFonts w:ascii="Cambria" w:hAnsi="Cambria"/>
          <w:b/>
          <w:color w:val="auto"/>
          <w:sz w:val="22"/>
          <w:szCs w:val="22"/>
        </w:rPr>
      </w:pPr>
      <w:r w:rsidRPr="00B20B17">
        <w:rPr>
          <w:rFonts w:ascii="Cambria" w:hAnsi="Cambria"/>
          <w:b/>
          <w:color w:val="auto"/>
          <w:sz w:val="22"/>
          <w:szCs w:val="22"/>
        </w:rPr>
        <w:t>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</w:rPr>
        <w:t>2</w:t>
      </w:r>
      <w:r w:rsidR="004367B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utwardzenia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 xml:space="preserve">: </w:t>
      </w:r>
      <w:r w:rsidRPr="00B20B17">
        <w:rPr>
          <w:rFonts w:ascii="Cambria" w:hAnsi="Cambria"/>
          <w:b/>
          <w:color w:val="auto"/>
          <w:sz w:val="22"/>
          <w:szCs w:val="22"/>
        </w:rPr>
        <w:t>1</w:t>
      </w:r>
      <w:r w:rsidR="00B95E73">
        <w:rPr>
          <w:rFonts w:ascii="Cambria" w:hAnsi="Cambria"/>
          <w:b/>
          <w:color w:val="auto"/>
          <w:sz w:val="22"/>
          <w:szCs w:val="22"/>
        </w:rPr>
        <w:t>8</w:t>
      </w:r>
      <w:r w:rsidRPr="00B20B17">
        <w:rPr>
          <w:rFonts w:ascii="Cambria" w:hAnsi="Cambria"/>
          <w:b/>
          <w:color w:val="auto"/>
          <w:sz w:val="22"/>
          <w:szCs w:val="22"/>
        </w:rPr>
        <w:t xml:space="preserve">0 </w:t>
      </w:r>
      <w:r w:rsidR="00B95E73">
        <w:rPr>
          <w:rFonts w:ascii="Cambria" w:hAnsi="Cambria"/>
          <w:b/>
          <w:color w:val="auto"/>
          <w:sz w:val="22"/>
          <w:szCs w:val="22"/>
        </w:rPr>
        <w:t xml:space="preserve">- 220 </w:t>
      </w:r>
      <w:proofErr w:type="spellStart"/>
      <w:r w:rsidRPr="00B20B17">
        <w:rPr>
          <w:rFonts w:ascii="Cambria" w:hAnsi="Cambria"/>
          <w:b/>
          <w:color w:val="auto"/>
          <w:sz w:val="22"/>
          <w:szCs w:val="22"/>
        </w:rPr>
        <w:t>zł</w:t>
      </w:r>
      <w:proofErr w:type="spellEnd"/>
    </w:p>
    <w:p w14:paraId="3888693C" w14:textId="77777777" w:rsidR="00B43EB3" w:rsidRPr="00B20B17" w:rsidRDefault="00B43EB3" w:rsidP="00B43EB3">
      <w:pPr>
        <w:jc w:val="both"/>
        <w:rPr>
          <w:rFonts w:ascii="Cambria" w:hAnsi="Cambria"/>
          <w:b/>
          <w:color w:val="auto"/>
          <w:sz w:val="22"/>
          <w:szCs w:val="22"/>
        </w:rPr>
      </w:pPr>
    </w:p>
    <w:p w14:paraId="6439E70E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Cambria" w:hAnsi="Cambria"/>
        </w:rPr>
      </w:pPr>
      <w:r w:rsidRPr="00B20B17">
        <w:rPr>
          <w:rFonts w:ascii="Cambria" w:hAnsi="Cambria"/>
        </w:rPr>
        <w:t>Utwardzenie placu ażurem (profilowanie podłoża, nawierzchnia tłuczniowa, warstwa podbudowy –dolna, roboty ziemne, wywóz materiału ziemnego):</w:t>
      </w:r>
    </w:p>
    <w:p w14:paraId="1C61F023" w14:textId="39DB90B1" w:rsidR="00B43EB3" w:rsidRPr="00B20B17" w:rsidRDefault="00B43EB3" w:rsidP="00B43EB3">
      <w:pPr>
        <w:jc w:val="both"/>
        <w:rPr>
          <w:rFonts w:ascii="Cambria" w:hAnsi="Cambria"/>
          <w:b/>
          <w:color w:val="auto"/>
          <w:sz w:val="22"/>
          <w:szCs w:val="22"/>
        </w:rPr>
      </w:pPr>
      <w:r w:rsidRPr="00B20B17">
        <w:rPr>
          <w:rFonts w:ascii="Cambria" w:hAnsi="Cambria"/>
          <w:b/>
          <w:color w:val="auto"/>
          <w:sz w:val="22"/>
          <w:szCs w:val="22"/>
        </w:rPr>
        <w:t>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</w:rPr>
        <w:t>2</w:t>
      </w:r>
      <w:r w:rsidR="004367B9">
        <w:rPr>
          <w:rFonts w:ascii="Cambria" w:hAnsi="Cambria"/>
          <w:b/>
          <w:color w:val="auto"/>
          <w:sz w:val="22"/>
          <w:szCs w:val="22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</w:rPr>
        <w:t>utwardzenia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</w:rPr>
        <w:t xml:space="preserve">: </w:t>
      </w:r>
      <w:r w:rsidRPr="00B20B17">
        <w:rPr>
          <w:rFonts w:ascii="Cambria" w:hAnsi="Cambria"/>
          <w:b/>
          <w:color w:val="auto"/>
          <w:sz w:val="22"/>
          <w:szCs w:val="22"/>
        </w:rPr>
        <w:t xml:space="preserve">220 - 300 </w:t>
      </w:r>
      <w:proofErr w:type="spellStart"/>
      <w:r w:rsidRPr="00B20B17">
        <w:rPr>
          <w:rFonts w:ascii="Cambria" w:hAnsi="Cambria"/>
          <w:b/>
          <w:color w:val="auto"/>
          <w:sz w:val="22"/>
          <w:szCs w:val="22"/>
        </w:rPr>
        <w:t>zł</w:t>
      </w:r>
      <w:proofErr w:type="spellEnd"/>
    </w:p>
    <w:p w14:paraId="74461F57" w14:textId="77777777" w:rsidR="00B43EB3" w:rsidRPr="00B20B17" w:rsidRDefault="00B43EB3" w:rsidP="00B43EB3">
      <w:pPr>
        <w:jc w:val="both"/>
        <w:rPr>
          <w:rFonts w:ascii="Cambria" w:hAnsi="Cambria"/>
          <w:color w:val="auto"/>
          <w:sz w:val="22"/>
          <w:szCs w:val="22"/>
        </w:rPr>
      </w:pPr>
    </w:p>
    <w:p w14:paraId="412D4863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jc w:val="both"/>
        <w:rPr>
          <w:rFonts w:ascii="Cambria" w:hAnsi="Cambria"/>
        </w:rPr>
      </w:pPr>
      <w:r w:rsidRPr="00B20B17">
        <w:rPr>
          <w:rFonts w:ascii="Cambria" w:hAnsi="Cambria"/>
        </w:rPr>
        <w:t xml:space="preserve">Wykonanie nawierzchni chodnika (nawierzchnia z kostki betonowej, warstwy podbudowy, krawężniki lub obrzeża roboty ziemne): </w:t>
      </w:r>
    </w:p>
    <w:p w14:paraId="013EDA81" w14:textId="255EFC6B" w:rsidR="00B43EB3" w:rsidRPr="00B20B17" w:rsidRDefault="00B43EB3" w:rsidP="00B43EB3">
      <w:pPr>
        <w:rPr>
          <w:rFonts w:ascii="Cambria" w:hAnsi="Cambria"/>
          <w:b/>
          <w:strike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 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  <w:lang w:val="pl-PL"/>
        </w:rPr>
        <w:t>2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chodnika: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230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270 zł</w:t>
      </w:r>
    </w:p>
    <w:p w14:paraId="635146DA" w14:textId="77777777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4017F7AE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Cambria" w:hAnsi="Cambria"/>
        </w:rPr>
      </w:pPr>
      <w:r w:rsidRPr="00B20B17">
        <w:rPr>
          <w:rFonts w:ascii="Cambria" w:hAnsi="Cambria"/>
        </w:rPr>
        <w:t xml:space="preserve">Zieleń: </w:t>
      </w:r>
    </w:p>
    <w:p w14:paraId="7285B562" w14:textId="65976AEF" w:rsidR="00B43EB3" w:rsidRPr="00B20B17" w:rsidRDefault="00404D93" w:rsidP="00B43EB3">
      <w:pPr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b/>
          <w:color w:val="auto"/>
          <w:sz w:val="22"/>
          <w:szCs w:val="22"/>
          <w:lang w:val="pl-PL"/>
        </w:rPr>
        <w:t>200 -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300 zł</w:t>
      </w:r>
      <w:r w:rsidR="00B43EB3" w:rsidRPr="00B20B17">
        <w:rPr>
          <w:rFonts w:ascii="Cambria" w:hAnsi="Cambria"/>
          <w:color w:val="auto"/>
          <w:sz w:val="22"/>
          <w:szCs w:val="22"/>
          <w:lang w:val="pl-PL"/>
        </w:rPr>
        <w:t xml:space="preserve"> (drzewo o wysokości 2 m, obwód 12-14 cm, nasadzenie)</w:t>
      </w:r>
    </w:p>
    <w:p w14:paraId="0E8C7561" w14:textId="30B7AE36" w:rsidR="00B43EB3" w:rsidRPr="00B20B17" w:rsidRDefault="00404D93" w:rsidP="00B43EB3">
      <w:pPr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b/>
          <w:color w:val="auto"/>
          <w:sz w:val="22"/>
          <w:szCs w:val="22"/>
          <w:lang w:val="pl-PL"/>
        </w:rPr>
        <w:t>140 -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160 zł</w:t>
      </w:r>
      <w:r w:rsidR="00B43EB3" w:rsidRPr="00B20B17">
        <w:rPr>
          <w:rFonts w:ascii="Cambria" w:hAnsi="Cambria"/>
          <w:color w:val="auto"/>
          <w:sz w:val="22"/>
          <w:szCs w:val="22"/>
          <w:lang w:val="pl-PL"/>
        </w:rPr>
        <w:t xml:space="preserve"> (drzewo standardowe o obwodzie do 10 cm, nasadzenie)</w:t>
      </w:r>
    </w:p>
    <w:p w14:paraId="3D7FB89F" w14:textId="77777777" w:rsidR="00B43EB3" w:rsidRPr="00B20B17" w:rsidRDefault="00B43EB3" w:rsidP="00B43EB3">
      <w:pPr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200 zł</w:t>
      </w:r>
      <w:r w:rsidRPr="00B20B17">
        <w:rPr>
          <w:rFonts w:ascii="Cambria" w:hAnsi="Cambria"/>
          <w:color w:val="auto"/>
          <w:sz w:val="22"/>
          <w:szCs w:val="22"/>
          <w:lang w:val="pl-PL"/>
        </w:rPr>
        <w:t xml:space="preserve"> (klomb za 1 m²)</w:t>
      </w:r>
    </w:p>
    <w:p w14:paraId="67DA6FF2" w14:textId="77777777" w:rsidR="00B43EB3" w:rsidRPr="00B20B17" w:rsidRDefault="00B43EB3" w:rsidP="00B43EB3">
      <w:pPr>
        <w:rPr>
          <w:rFonts w:ascii="Cambria" w:hAnsi="Cambria"/>
          <w:color w:val="auto"/>
          <w:sz w:val="22"/>
          <w:szCs w:val="22"/>
          <w:lang w:val="pl-PL"/>
        </w:rPr>
      </w:pPr>
    </w:p>
    <w:p w14:paraId="42057BFE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Cambria" w:hAnsi="Cambria"/>
        </w:rPr>
      </w:pPr>
      <w:r w:rsidRPr="00B20B17">
        <w:rPr>
          <w:rFonts w:ascii="Cambria" w:hAnsi="Cambria"/>
        </w:rPr>
        <w:t xml:space="preserve">Ścieżka pieszo-rowerowa z dopuszczonym ruchem  jednokierunkowym: </w:t>
      </w:r>
    </w:p>
    <w:p w14:paraId="67729A62" w14:textId="5CE4306B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proofErr w:type="spellStart"/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>mb</w:t>
      </w:r>
      <w:proofErr w:type="spellEnd"/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ścieżki o szerokości 2,5 m: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1300 -1500  zł</w:t>
      </w:r>
    </w:p>
    <w:p w14:paraId="32999D02" w14:textId="77777777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</w:p>
    <w:p w14:paraId="4A2935C9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Cambria" w:hAnsi="Cambria"/>
        </w:rPr>
      </w:pPr>
      <w:r w:rsidRPr="00B20B17">
        <w:rPr>
          <w:rFonts w:ascii="Cambria" w:hAnsi="Cambria"/>
        </w:rPr>
        <w:t>Siłownia zewnętrzna:</w:t>
      </w:r>
    </w:p>
    <w:p w14:paraId="2A01349E" w14:textId="7999DD25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Urządzenia wraz z montażem – 1 sztuka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>: 1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500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4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500 zł/sztuka</w:t>
      </w:r>
    </w:p>
    <w:p w14:paraId="0B4C47A6" w14:textId="178475D0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Nawierzchnia pod urządzenia – sztuczna – ok. 12 m</w:t>
      </w:r>
      <w:r w:rsidRPr="00B20B17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ab/>
        <w:t xml:space="preserve">: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210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240 zł/m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  <w:lang w:val="pl-PL"/>
        </w:rPr>
        <w:t>2</w:t>
      </w:r>
    </w:p>
    <w:p w14:paraId="08657244" w14:textId="6188D0D8" w:rsidR="00B43EB3" w:rsidRPr="00B20B17" w:rsidRDefault="00B43EB3" w:rsidP="00B43EB3">
      <w:pPr>
        <w:rPr>
          <w:rFonts w:ascii="Cambria" w:hAnsi="Cambria"/>
          <w:b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Nawierzchnia pod urządzenia – jak pod kostkę betonową – ok. 12 m</w:t>
      </w:r>
      <w:r w:rsidRPr="00B20B17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: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80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120 zł/m</w:t>
      </w:r>
      <w:r w:rsidRPr="00B20B17">
        <w:rPr>
          <w:rFonts w:ascii="Cambria" w:hAnsi="Cambria"/>
          <w:b/>
          <w:color w:val="auto"/>
          <w:sz w:val="22"/>
          <w:szCs w:val="22"/>
          <w:vertAlign w:val="superscript"/>
          <w:lang w:val="pl-PL"/>
        </w:rPr>
        <w:t>2</w:t>
      </w:r>
    </w:p>
    <w:p w14:paraId="36DD4EB4" w14:textId="77777777" w:rsidR="00B43EB3" w:rsidRPr="00B20B17" w:rsidRDefault="00B43EB3" w:rsidP="00B43EB3">
      <w:pPr>
        <w:rPr>
          <w:rFonts w:ascii="Cambria" w:hAnsi="Cambria"/>
          <w:color w:val="auto"/>
          <w:sz w:val="22"/>
          <w:szCs w:val="22"/>
          <w:lang w:val="pl-PL"/>
        </w:rPr>
      </w:pPr>
    </w:p>
    <w:p w14:paraId="63212B7A" w14:textId="77777777" w:rsidR="00B43EB3" w:rsidRPr="00B20B17" w:rsidRDefault="00B43EB3" w:rsidP="00B43EB3">
      <w:pPr>
        <w:pStyle w:val="Akapitzlist"/>
        <w:numPr>
          <w:ilvl w:val="0"/>
          <w:numId w:val="1"/>
        </w:numPr>
        <w:tabs>
          <w:tab w:val="left" w:pos="708"/>
        </w:tabs>
        <w:suppressAutoHyphens/>
        <w:spacing w:after="0" w:line="100" w:lineRule="atLeast"/>
        <w:rPr>
          <w:rFonts w:ascii="Cambria" w:hAnsi="Cambria"/>
        </w:rPr>
      </w:pPr>
      <w:r w:rsidRPr="00B20B17">
        <w:rPr>
          <w:rFonts w:ascii="Cambria" w:hAnsi="Cambria"/>
        </w:rPr>
        <w:t>Urządzenia zabawowe</w:t>
      </w:r>
    </w:p>
    <w:p w14:paraId="0A8DCA3B" w14:textId="29E735A6" w:rsidR="00B43EB3" w:rsidRPr="00B20B17" w:rsidRDefault="00B43EB3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Urządzenie wielofunkcyjne (drabinka, zjeżdżalnia, ścianka wspinaczkowa)</w:t>
      </w:r>
      <w:r w:rsidR="00404D93">
        <w:rPr>
          <w:rFonts w:ascii="Cambria" w:hAnsi="Cambria"/>
          <w:color w:val="auto"/>
          <w:sz w:val="22"/>
          <w:szCs w:val="22"/>
          <w:lang w:val="pl-PL"/>
        </w:rPr>
        <w:t xml:space="preserve">: 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>2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000 -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4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000 zł</w:t>
      </w:r>
    </w:p>
    <w:p w14:paraId="7C93E3EA" w14:textId="01C93448" w:rsidR="00B43EB3" w:rsidRPr="00B20B17" w:rsidRDefault="004367B9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 xml:space="preserve">Drabinka:  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400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>
        <w:rPr>
          <w:rFonts w:ascii="Cambria" w:hAnsi="Cambria"/>
          <w:b/>
          <w:color w:val="auto"/>
          <w:sz w:val="22"/>
          <w:szCs w:val="22"/>
          <w:lang w:val="pl-PL"/>
        </w:rPr>
        <w:t xml:space="preserve"> 1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>500 zł</w:t>
      </w:r>
    </w:p>
    <w:p w14:paraId="509B87D6" w14:textId="2D79B6F3" w:rsidR="00B43EB3" w:rsidRPr="00B20B17" w:rsidRDefault="004367B9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 xml:space="preserve">Karuzela (sztuka): </w:t>
      </w:r>
      <w:r>
        <w:rPr>
          <w:rFonts w:ascii="Cambria" w:hAnsi="Cambria"/>
          <w:b/>
          <w:color w:val="auto"/>
          <w:sz w:val="22"/>
          <w:szCs w:val="22"/>
          <w:lang w:val="pl-PL"/>
        </w:rPr>
        <w:t>4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000 - 5000 zł</w:t>
      </w:r>
    </w:p>
    <w:p w14:paraId="79B6F215" w14:textId="7741B541" w:rsidR="00B43EB3" w:rsidRPr="00B20B17" w:rsidRDefault="00B43EB3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Huśtawka wagowa</w:t>
      </w:r>
      <w:r w:rsidR="004367B9">
        <w:rPr>
          <w:rFonts w:ascii="Cambria" w:hAnsi="Cambria"/>
          <w:color w:val="auto"/>
          <w:sz w:val="22"/>
          <w:szCs w:val="22"/>
          <w:lang w:val="pl-PL"/>
        </w:rPr>
        <w:t xml:space="preserve">: </w:t>
      </w:r>
      <w:r w:rsidRPr="00B20B17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>1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200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="004367B9">
        <w:rPr>
          <w:rFonts w:ascii="Cambria" w:hAnsi="Cambria"/>
          <w:b/>
          <w:color w:val="auto"/>
          <w:sz w:val="22"/>
          <w:szCs w:val="22"/>
          <w:lang w:val="pl-PL"/>
        </w:rPr>
        <w:t xml:space="preserve"> 2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000 zł</w:t>
      </w:r>
    </w:p>
    <w:p w14:paraId="7A720B8F" w14:textId="4B307FE3" w:rsidR="00B43EB3" w:rsidRPr="00B20B17" w:rsidRDefault="00B43EB3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Huśtawka wahadłowa</w:t>
      </w:r>
      <w:r w:rsidR="004367B9">
        <w:rPr>
          <w:rFonts w:ascii="Cambria" w:hAnsi="Cambria"/>
          <w:color w:val="auto"/>
          <w:sz w:val="22"/>
          <w:szCs w:val="22"/>
          <w:lang w:val="pl-PL"/>
        </w:rPr>
        <w:t xml:space="preserve">: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2000 -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2500 zł</w:t>
      </w:r>
    </w:p>
    <w:p w14:paraId="04325793" w14:textId="12E17DBF" w:rsidR="00B43EB3" w:rsidRPr="00B20B17" w:rsidRDefault="00B43EB3" w:rsidP="00B43EB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>Pia</w:t>
      </w:r>
      <w:r w:rsidR="004367B9">
        <w:rPr>
          <w:rFonts w:ascii="Cambria" w:hAnsi="Cambria"/>
          <w:color w:val="auto"/>
          <w:sz w:val="22"/>
          <w:szCs w:val="22"/>
          <w:lang w:val="pl-PL"/>
        </w:rPr>
        <w:t>skownica drewniana</w:t>
      </w:r>
      <w:r w:rsidR="00404D93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="004367B9">
        <w:rPr>
          <w:rFonts w:ascii="Cambria" w:hAnsi="Cambria"/>
          <w:color w:val="auto"/>
          <w:sz w:val="22"/>
          <w:szCs w:val="22"/>
          <w:lang w:val="pl-PL"/>
        </w:rPr>
        <w:t xml:space="preserve">2,5x2,5: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1400 -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 xml:space="preserve"> </w:t>
      </w:r>
      <w:r w:rsidRPr="00B20B17">
        <w:rPr>
          <w:rFonts w:ascii="Cambria" w:hAnsi="Cambria"/>
          <w:b/>
          <w:color w:val="auto"/>
          <w:sz w:val="22"/>
          <w:szCs w:val="22"/>
          <w:lang w:val="pl-PL"/>
        </w:rPr>
        <w:t>1900 zł</w:t>
      </w:r>
    </w:p>
    <w:p w14:paraId="1A56682A" w14:textId="28D00E2E" w:rsidR="00B43EB3" w:rsidRPr="00B20B17" w:rsidRDefault="004367B9" w:rsidP="00404D9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proofErr w:type="spellStart"/>
      <w:r>
        <w:rPr>
          <w:rFonts w:ascii="Cambria" w:hAnsi="Cambria"/>
          <w:color w:val="auto"/>
          <w:sz w:val="22"/>
          <w:szCs w:val="22"/>
          <w:lang w:val="pl-PL"/>
        </w:rPr>
        <w:lastRenderedPageBreak/>
        <w:t>Spreżynowiec</w:t>
      </w:r>
      <w:proofErr w:type="spellEnd"/>
      <w:r>
        <w:rPr>
          <w:rFonts w:ascii="Cambria" w:hAnsi="Cambria"/>
          <w:color w:val="auto"/>
          <w:sz w:val="22"/>
          <w:szCs w:val="22"/>
          <w:lang w:val="pl-PL"/>
        </w:rPr>
        <w:t>:</w:t>
      </w:r>
      <w:r>
        <w:rPr>
          <w:rFonts w:ascii="Cambria" w:hAnsi="Cambria"/>
          <w:color w:val="auto"/>
          <w:sz w:val="22"/>
          <w:szCs w:val="22"/>
          <w:lang w:val="pl-PL"/>
        </w:rPr>
        <w:tab/>
        <w:t xml:space="preserve"> 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900 </w:t>
      </w:r>
      <w:r w:rsidR="00404D93">
        <w:rPr>
          <w:rFonts w:ascii="Cambria" w:hAnsi="Cambria"/>
          <w:b/>
          <w:color w:val="auto"/>
          <w:sz w:val="22"/>
          <w:szCs w:val="22"/>
          <w:lang w:val="pl-PL"/>
        </w:rPr>
        <w:t>-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 xml:space="preserve"> 1300 zł</w:t>
      </w:r>
    </w:p>
    <w:p w14:paraId="7FE6CADA" w14:textId="7736676B" w:rsidR="00B43EB3" w:rsidRPr="00B20B17" w:rsidRDefault="004367B9" w:rsidP="00404D9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 xml:space="preserve">Stojak na rowery z montażem: </w:t>
      </w:r>
      <w:r w:rsidR="00B43EB3" w:rsidRPr="00B20B17">
        <w:rPr>
          <w:rFonts w:ascii="Cambria" w:hAnsi="Cambria"/>
          <w:b/>
          <w:color w:val="auto"/>
          <w:sz w:val="22"/>
          <w:szCs w:val="22"/>
          <w:lang w:val="pl-PL"/>
        </w:rPr>
        <w:t>800 zł</w:t>
      </w:r>
      <w:r w:rsidR="00B43EB3" w:rsidRPr="00B20B17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</w:p>
    <w:p w14:paraId="540104DB" w14:textId="77777777" w:rsidR="00B43EB3" w:rsidRPr="00B20B17" w:rsidRDefault="00B43EB3" w:rsidP="00404D9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24228B" w14:textId="77777777" w:rsidR="006447A6" w:rsidRPr="00B20B17" w:rsidRDefault="00B43EB3" w:rsidP="00404D93">
      <w:pPr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20B17">
        <w:rPr>
          <w:rFonts w:ascii="Cambria" w:hAnsi="Cambria"/>
          <w:color w:val="auto"/>
          <w:sz w:val="22"/>
          <w:szCs w:val="22"/>
          <w:lang w:val="pl-PL"/>
        </w:rPr>
        <w:t xml:space="preserve">Podane szacunkowe koszty są wartością uśrednioną, nie obejmują prac przygotowawczych, projektowych oraz obsługi inwestorskiej i mogą ulec zmianie w zależności od warunków terenowych i poziomu skomplikowania zadania. </w:t>
      </w:r>
    </w:p>
    <w:sectPr w:rsidR="006447A6" w:rsidRPr="00B20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EB3"/>
    <w:rsid w:val="000D2FCC"/>
    <w:rsid w:val="00164A20"/>
    <w:rsid w:val="002E3EF6"/>
    <w:rsid w:val="00375828"/>
    <w:rsid w:val="00404D93"/>
    <w:rsid w:val="004367B9"/>
    <w:rsid w:val="0057396D"/>
    <w:rsid w:val="006F2F36"/>
    <w:rsid w:val="0072400F"/>
    <w:rsid w:val="00786770"/>
    <w:rsid w:val="008306AD"/>
    <w:rsid w:val="00845278"/>
    <w:rsid w:val="008A57ED"/>
    <w:rsid w:val="00A454F4"/>
    <w:rsid w:val="00AE74EB"/>
    <w:rsid w:val="00B20B17"/>
    <w:rsid w:val="00B43EB3"/>
    <w:rsid w:val="00B95E73"/>
    <w:rsid w:val="00EB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6E1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3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43E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3E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2021-08-18T12:10:00Z</cp:lastPrinted>
  <dcterms:created xsi:type="dcterms:W3CDTF">2021-07-22T05:21:00Z</dcterms:created>
  <dcterms:modified xsi:type="dcterms:W3CDTF">2021-08-26T07:37:00Z</dcterms:modified>
</cp:coreProperties>
</file>